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C" w:rsidRDefault="00142F3C" w:rsidP="00142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гуртожитки для розміщення учасників додаткової сесії ЗНО  </w:t>
      </w:r>
    </w:p>
    <w:p w:rsidR="00142F3C" w:rsidRDefault="00142F3C" w:rsidP="00142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819">
        <w:rPr>
          <w:rFonts w:ascii="Times New Roman" w:hAnsi="Times New Roman" w:cs="Times New Roman"/>
          <w:sz w:val="28"/>
          <w:szCs w:val="28"/>
        </w:rPr>
        <w:t>з АР Крим, Луганської та Донецької областей</w:t>
      </w:r>
      <w:r>
        <w:rPr>
          <w:rFonts w:ascii="Times New Roman" w:hAnsi="Times New Roman" w:cs="Times New Roman"/>
          <w:sz w:val="28"/>
          <w:szCs w:val="28"/>
        </w:rPr>
        <w:t xml:space="preserve"> у період</w:t>
      </w:r>
    </w:p>
    <w:p w:rsidR="00142F3C" w:rsidRDefault="00142F3C" w:rsidP="00142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28 червня до 5 липня 2014 року</w:t>
      </w:r>
    </w:p>
    <w:p w:rsidR="00142F3C" w:rsidRDefault="00142F3C" w:rsidP="00142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307"/>
        <w:gridCol w:w="2747"/>
      </w:tblGrid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142F3C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університет імені В.Н. </w:t>
            </w:r>
            <w:proofErr w:type="spellStart"/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</w:p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Микола Васильович, директор Студмістечка 340-96-60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„ХПІ”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Дмитрович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706-32-23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Національний аерокосмічний університет імені М.Є.Жуковського „ХАІ”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Микола Васильович (проректор)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050-615-88-95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Євгеній Олексійович (проректор)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702-13-18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 Іван Іванович (директор студмістечка)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068-550-26-52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702-05-39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дир..студсмістечка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)704-10-54, 066-130-21-79.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Якович (проректор) 095-606-17-91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педагогічний університет імені Г.С.Сковороди </w:t>
            </w:r>
          </w:p>
        </w:tc>
        <w:tc>
          <w:tcPr>
            <w:tcW w:w="2747" w:type="dxa"/>
          </w:tcPr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Надія Гордіївна 050-364-26-56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технічний університет сільського господарство імені П.Василенка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 Віктор Іванович (проректор)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700-38-95, 067574-26-50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2747" w:type="dxa"/>
          </w:tcPr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 Анатолійович, проректор. 702-02-94, 096-191-35-71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Національний юридичний університет імені Ярослава Мудрого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 Васильович</w:t>
            </w:r>
          </w:p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050-301-13-33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технічний університет будівництва та архітектури</w:t>
            </w:r>
          </w:p>
        </w:tc>
        <w:tc>
          <w:tcPr>
            <w:tcW w:w="2747" w:type="dxa"/>
          </w:tcPr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Євгеній Іванович 700-01-60, 067-570-39-74</w:t>
            </w:r>
          </w:p>
        </w:tc>
      </w:tr>
      <w:tr w:rsidR="00142F3C" w:rsidRPr="001B1F6B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міського господарства імені О.М.</w:t>
            </w:r>
            <w:proofErr w:type="spellStart"/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proofErr w:type="spellEnd"/>
          </w:p>
        </w:tc>
        <w:tc>
          <w:tcPr>
            <w:tcW w:w="2747" w:type="dxa"/>
          </w:tcPr>
          <w:p w:rsidR="00142F3C" w:rsidRPr="001B1F6B" w:rsidRDefault="00142F3C" w:rsidP="00F4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Іванович, проректор. 706-15-43, 050-641-60-36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державний університет харчування та торгівлі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Фощан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Леонтійович (проректор)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337-77-29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Українська державна академія залізничного транспорту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Степанович (проректор) 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730-10-13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Харківська державна академія культури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Олексійович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731-37-84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731-24-83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Геннадій Амбросійович (проректор) 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705-23-01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Васильєва Ірина Григорівна (проректор)050-524-48-17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Харківська гуманітарно-педагогічна академія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Галина Федорівна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732-46-30, 067-57-03-909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Харківська медична академія післядипломної освіти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Павлович,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заст..ректор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063-220-55-71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регіональний інститут</w:t>
            </w:r>
          </w:p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 Володимир Валерійович, 050-66-16-644</w:t>
            </w:r>
          </w:p>
        </w:tc>
      </w:tr>
      <w:tr w:rsidR="00142F3C" w:rsidTr="00F46AF7">
        <w:tc>
          <w:tcPr>
            <w:tcW w:w="801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142F3C" w:rsidRPr="001B1F6B" w:rsidRDefault="00142F3C" w:rsidP="00F4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6B">
              <w:rPr>
                <w:rFonts w:ascii="Times New Roman" w:hAnsi="Times New Roman" w:cs="Times New Roman"/>
                <w:sz w:val="24"/>
                <w:szCs w:val="24"/>
              </w:rPr>
              <w:t>Харківський інститут фінансів Українського державного університету фінансів та міжнародної торгівлі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Янковська Вікторія Анатоліївна, 771-05-22, 050-68-83-752.</w:t>
            </w:r>
          </w:p>
        </w:tc>
      </w:tr>
      <w:tr w:rsidR="00142F3C" w:rsidTr="00F46AF7">
        <w:tc>
          <w:tcPr>
            <w:tcW w:w="801" w:type="dxa"/>
          </w:tcPr>
          <w:p w:rsidR="00142F3C" w:rsidRPr="0073492B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7" w:type="dxa"/>
          </w:tcPr>
          <w:p w:rsidR="00142F3C" w:rsidRPr="0073492B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автомобільно-дорожній технікум 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Семенович, директор 337-84-07, 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050-631-67-67</w:t>
            </w:r>
          </w:p>
        </w:tc>
      </w:tr>
      <w:tr w:rsidR="00142F3C" w:rsidTr="00F46AF7">
        <w:tc>
          <w:tcPr>
            <w:tcW w:w="801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вищий навчальний заклад «Харківський коледж текстилю і дизайну»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Єрмоленко Олександра Антонівна , директор.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Валентинівна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340-21-42</w:t>
            </w:r>
          </w:p>
        </w:tc>
      </w:tr>
      <w:tr w:rsidR="00142F3C" w:rsidTr="00F46AF7">
        <w:tc>
          <w:tcPr>
            <w:tcW w:w="801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Приватний вищий навчальний заклад «Інститут сходознавства і міжнародних відносин «Харківський колегіум»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Лідія Павлівна 719-60-88, 370-51-63, 050-633-99-91</w:t>
            </w:r>
          </w:p>
        </w:tc>
      </w:tr>
      <w:tr w:rsidR="00142F3C" w:rsidTr="00F46AF7">
        <w:tc>
          <w:tcPr>
            <w:tcW w:w="801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Житлово-комунальний технікум Харківського національного університету міського господарства імені О.М.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  <w:proofErr w:type="spellEnd"/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Лук’янов Віктор Іванович, директор 704-10-97, 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067-599-80-11 </w:t>
            </w:r>
          </w:p>
        </w:tc>
      </w:tr>
      <w:tr w:rsidR="00142F3C" w:rsidTr="00F46AF7">
        <w:tc>
          <w:tcPr>
            <w:tcW w:w="801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Харківський машинобудівний коледж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Віктор Дмитрович, директор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737-23-30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067-570-39-35</w:t>
            </w:r>
          </w:p>
        </w:tc>
      </w:tr>
      <w:tr w:rsidR="00142F3C" w:rsidTr="00F46AF7">
        <w:tc>
          <w:tcPr>
            <w:tcW w:w="801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Харківський  автотранспортний технікум імені Серго Орджонікідзе</w:t>
            </w:r>
          </w:p>
        </w:tc>
        <w:tc>
          <w:tcPr>
            <w:tcW w:w="2747" w:type="dxa"/>
          </w:tcPr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Павлович,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в.о.директора</w:t>
            </w:r>
            <w:proofErr w:type="spellEnd"/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731-28-72</w:t>
            </w:r>
          </w:p>
          <w:p w:rsidR="00142F3C" w:rsidRDefault="00142F3C" w:rsidP="00F4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097-700-25-21</w:t>
            </w:r>
          </w:p>
        </w:tc>
      </w:tr>
    </w:tbl>
    <w:p w:rsidR="00142F3C" w:rsidRDefault="00142F3C" w:rsidP="00142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BBB" w:rsidRDefault="008B1BBB">
      <w:bookmarkStart w:id="0" w:name="_GoBack"/>
      <w:bookmarkEnd w:id="0"/>
    </w:p>
    <w:sectPr w:rsidR="008B1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A"/>
    <w:rsid w:val="00142F3C"/>
    <w:rsid w:val="008B1BBB"/>
    <w:rsid w:val="00C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2205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2</cp:revision>
  <dcterms:created xsi:type="dcterms:W3CDTF">2014-06-24T07:10:00Z</dcterms:created>
  <dcterms:modified xsi:type="dcterms:W3CDTF">2014-06-24T07:10:00Z</dcterms:modified>
</cp:coreProperties>
</file>